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6F5AF111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B7B">
        <w:rPr>
          <w:rFonts w:ascii="Times New Roman" w:hAnsi="Times New Roman" w:cs="Times New Roman"/>
          <w:b/>
          <w:sz w:val="24"/>
          <w:szCs w:val="24"/>
        </w:rPr>
        <w:t>2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B3B7B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7545ABD9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B3B7B">
        <w:rPr>
          <w:rFonts w:ascii="Times New Roman" w:hAnsi="Times New Roman" w:cs="Times New Roman"/>
          <w:sz w:val="24"/>
          <w:szCs w:val="24"/>
        </w:rPr>
        <w:t>марта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85249">
        <w:rPr>
          <w:rFonts w:ascii="Times New Roman" w:hAnsi="Times New Roman" w:cs="Times New Roman"/>
          <w:sz w:val="24"/>
          <w:szCs w:val="24"/>
        </w:rPr>
        <w:t>462152,42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D85249">
        <w:rPr>
          <w:rFonts w:ascii="Times New Roman" w:hAnsi="Times New Roman" w:cs="Times New Roman"/>
          <w:sz w:val="24"/>
          <w:szCs w:val="24"/>
        </w:rPr>
        <w:t>8,42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D85249">
        <w:rPr>
          <w:rFonts w:ascii="Times New Roman" w:hAnsi="Times New Roman" w:cs="Times New Roman"/>
          <w:sz w:val="24"/>
          <w:szCs w:val="24"/>
        </w:rPr>
        <w:t>116335,09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85249">
        <w:rPr>
          <w:rFonts w:ascii="Times New Roman" w:hAnsi="Times New Roman" w:cs="Times New Roman"/>
          <w:sz w:val="24"/>
          <w:szCs w:val="24"/>
        </w:rPr>
        <w:t>3,65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D85249">
        <w:rPr>
          <w:rFonts w:ascii="Times New Roman" w:hAnsi="Times New Roman" w:cs="Times New Roman"/>
          <w:sz w:val="24"/>
          <w:szCs w:val="24"/>
        </w:rPr>
        <w:t>32261,31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85249">
        <w:rPr>
          <w:rFonts w:ascii="Times New Roman" w:hAnsi="Times New Roman" w:cs="Times New Roman"/>
          <w:sz w:val="24"/>
          <w:szCs w:val="24"/>
        </w:rPr>
        <w:t>6,31</w:t>
      </w:r>
      <w:r w:rsidR="00C214FB">
        <w:rPr>
          <w:rFonts w:ascii="Times New Roman" w:hAnsi="Times New Roman" w:cs="Times New Roman"/>
          <w:sz w:val="24"/>
          <w:szCs w:val="24"/>
        </w:rPr>
        <w:t xml:space="preserve"> %),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85249">
        <w:rPr>
          <w:rFonts w:ascii="Times New Roman" w:hAnsi="Times New Roman" w:cs="Times New Roman"/>
          <w:sz w:val="24"/>
          <w:szCs w:val="24"/>
        </w:rPr>
        <w:t>50890,65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85249">
        <w:rPr>
          <w:rFonts w:ascii="Times New Roman" w:hAnsi="Times New Roman" w:cs="Times New Roman"/>
          <w:sz w:val="24"/>
          <w:szCs w:val="24"/>
        </w:rPr>
        <w:t>3,10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D85249">
        <w:rPr>
          <w:rFonts w:ascii="Times New Roman" w:hAnsi="Times New Roman" w:cs="Times New Roman"/>
          <w:sz w:val="24"/>
          <w:szCs w:val="24"/>
        </w:rPr>
        <w:t>12375,38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85249">
        <w:rPr>
          <w:rFonts w:ascii="Times New Roman" w:hAnsi="Times New Roman" w:cs="Times New Roman"/>
          <w:sz w:val="24"/>
          <w:szCs w:val="24"/>
        </w:rPr>
        <w:t>8,78</w:t>
      </w:r>
      <w:proofErr w:type="gramStart"/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3E57D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 xml:space="preserve">Государственная пошлина -1400,00 рублей (9,33%), Прочие неналоговые доходы </w:t>
      </w:r>
      <w:r w:rsidR="00D85249">
        <w:rPr>
          <w:rFonts w:ascii="Times New Roman" w:hAnsi="Times New Roman" w:cs="Times New Roman"/>
          <w:sz w:val="24"/>
          <w:szCs w:val="24"/>
        </w:rPr>
        <w:t>–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D85249">
        <w:rPr>
          <w:rFonts w:ascii="Times New Roman" w:hAnsi="Times New Roman" w:cs="Times New Roman"/>
          <w:sz w:val="24"/>
          <w:szCs w:val="24"/>
        </w:rPr>
        <w:t>6000,00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85249">
        <w:rPr>
          <w:rFonts w:ascii="Times New Roman" w:hAnsi="Times New Roman" w:cs="Times New Roman"/>
          <w:sz w:val="24"/>
          <w:szCs w:val="24"/>
        </w:rPr>
        <w:t>30</w:t>
      </w:r>
      <w:r w:rsidR="00DB29F9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%</w:t>
      </w:r>
      <w:r w:rsidR="00C214FB" w:rsidRP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14:paraId="52AE14B9" w14:textId="50D053B0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-февраль</w:t>
      </w:r>
      <w:r>
        <w:rPr>
          <w:rFonts w:ascii="Times New Roman" w:hAnsi="Times New Roman" w:cs="Times New Roman"/>
          <w:sz w:val="24"/>
          <w:szCs w:val="24"/>
        </w:rPr>
        <w:t xml:space="preserve"> месяц 2021 года профинансированы в объеме </w:t>
      </w:r>
      <w:r w:rsidR="00DB29F9">
        <w:rPr>
          <w:rFonts w:ascii="Times New Roman" w:hAnsi="Times New Roman" w:cs="Times New Roman"/>
          <w:sz w:val="24"/>
          <w:szCs w:val="24"/>
        </w:rPr>
        <w:t>389828,30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="000C516B">
        <w:rPr>
          <w:rFonts w:ascii="Times New Roman" w:hAnsi="Times New Roman" w:cs="Times New Roman"/>
          <w:sz w:val="24"/>
          <w:szCs w:val="24"/>
        </w:rPr>
        <w:t>На</w:t>
      </w:r>
      <w:r w:rsidR="00DB29F9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DB29F9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0C516B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DB29F9">
        <w:rPr>
          <w:rFonts w:ascii="Times New Roman" w:hAnsi="Times New Roman" w:cs="Times New Roman"/>
          <w:sz w:val="24"/>
          <w:szCs w:val="24"/>
        </w:rPr>
        <w:t xml:space="preserve"> –</w:t>
      </w:r>
      <w:r w:rsidR="00DB29F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C516B">
        <w:rPr>
          <w:rFonts w:ascii="Times New Roman" w:hAnsi="Times New Roman" w:cs="Times New Roman"/>
          <w:sz w:val="24"/>
          <w:szCs w:val="24"/>
        </w:rPr>
        <w:t>15300</w:t>
      </w:r>
      <w:r w:rsidR="00DB29F9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0C516B">
        <w:rPr>
          <w:rFonts w:ascii="Times New Roman" w:hAnsi="Times New Roman" w:cs="Times New Roman"/>
          <w:sz w:val="24"/>
          <w:szCs w:val="24"/>
        </w:rPr>
        <w:t>6,82</w:t>
      </w:r>
      <w:bookmarkStart w:id="0" w:name="_GoBack"/>
      <w:bookmarkEnd w:id="0"/>
      <w:r w:rsidR="00DB29F9">
        <w:rPr>
          <w:rFonts w:ascii="Times New Roman" w:hAnsi="Times New Roman" w:cs="Times New Roman"/>
          <w:sz w:val="24"/>
          <w:szCs w:val="24"/>
        </w:rPr>
        <w:t xml:space="preserve"> % исполнения к плану на год. Коммунальное хозяйство – 5916,</w:t>
      </w:r>
      <w:proofErr w:type="gramStart"/>
      <w:r w:rsidR="00DB29F9">
        <w:rPr>
          <w:rFonts w:ascii="Times New Roman" w:hAnsi="Times New Roman" w:cs="Times New Roman"/>
          <w:sz w:val="24"/>
          <w:szCs w:val="24"/>
        </w:rPr>
        <w:t>33  рублей</w:t>
      </w:r>
      <w:proofErr w:type="gramEnd"/>
      <w:r w:rsidR="00DB29F9">
        <w:rPr>
          <w:rFonts w:ascii="Times New Roman" w:hAnsi="Times New Roman" w:cs="Times New Roman"/>
          <w:sz w:val="24"/>
          <w:szCs w:val="24"/>
        </w:rPr>
        <w:t xml:space="preserve"> (2,89%</w:t>
      </w:r>
      <w:r w:rsidR="00DB29F9" w:rsidRPr="00607FA7">
        <w:rPr>
          <w:rFonts w:ascii="Times New Roman" w:hAnsi="Times New Roman" w:cs="Times New Roman"/>
          <w:sz w:val="24"/>
          <w:szCs w:val="24"/>
        </w:rPr>
        <w:t xml:space="preserve"> </w:t>
      </w:r>
      <w:r w:rsidR="00DB29F9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130C6"/>
    <w:rsid w:val="0021789F"/>
    <w:rsid w:val="002351EB"/>
    <w:rsid w:val="00235AC8"/>
    <w:rsid w:val="002402E1"/>
    <w:rsid w:val="00255B00"/>
    <w:rsid w:val="0026030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920897"/>
    <w:rsid w:val="00923F30"/>
    <w:rsid w:val="00944B82"/>
    <w:rsid w:val="009533EC"/>
    <w:rsid w:val="00961BFB"/>
    <w:rsid w:val="00991A82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50BE7"/>
    <w:rsid w:val="00D66698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2C6655DA-38EC-4624-B81C-385DA12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8</cp:revision>
  <cp:lastPrinted>2019-06-13T04:02:00Z</cp:lastPrinted>
  <dcterms:created xsi:type="dcterms:W3CDTF">2021-03-11T18:08:00Z</dcterms:created>
  <dcterms:modified xsi:type="dcterms:W3CDTF">2021-03-12T13:59:00Z</dcterms:modified>
</cp:coreProperties>
</file>