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2EBD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D9EB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674DF079" w14:textId="4D0B866A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281">
        <w:rPr>
          <w:rFonts w:ascii="Times New Roman" w:hAnsi="Times New Roman" w:cs="Times New Roman"/>
          <w:b/>
          <w:sz w:val="24"/>
          <w:szCs w:val="24"/>
        </w:rPr>
        <w:t>5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291281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402E1">
        <w:rPr>
          <w:rFonts w:ascii="Times New Roman" w:hAnsi="Times New Roman" w:cs="Times New Roman"/>
          <w:b/>
          <w:sz w:val="24"/>
          <w:szCs w:val="24"/>
        </w:rPr>
        <w:t>21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40F3BAF" w14:textId="5D6D782C" w:rsidR="005027F3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="00291281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2402E1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05D">
        <w:rPr>
          <w:rFonts w:ascii="Times New Roman" w:hAnsi="Times New Roman" w:cs="Times New Roman"/>
          <w:sz w:val="24"/>
          <w:szCs w:val="24"/>
        </w:rPr>
        <w:t>Зилаирский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291281">
        <w:rPr>
          <w:rFonts w:ascii="Times New Roman" w:hAnsi="Times New Roman" w:cs="Times New Roman"/>
          <w:sz w:val="24"/>
          <w:szCs w:val="24"/>
        </w:rPr>
        <w:t>2 114 367,19</w:t>
      </w:r>
      <w:r w:rsidR="00405AED">
        <w:rPr>
          <w:rFonts w:ascii="Times New Roman" w:hAnsi="Times New Roman" w:cs="Times New Roman"/>
          <w:sz w:val="24"/>
          <w:szCs w:val="24"/>
        </w:rPr>
        <w:t xml:space="preserve"> </w:t>
      </w:r>
      <w:r w:rsidR="00405AE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291281">
        <w:rPr>
          <w:rFonts w:ascii="Times New Roman" w:hAnsi="Times New Roman" w:cs="Times New Roman"/>
          <w:sz w:val="24"/>
          <w:szCs w:val="24"/>
        </w:rPr>
        <w:t>34,93</w:t>
      </w:r>
      <w:r w:rsidR="00405AED">
        <w:rPr>
          <w:rFonts w:ascii="Times New Roman" w:hAnsi="Times New Roman" w:cs="Times New Roman"/>
          <w:sz w:val="24"/>
          <w:szCs w:val="24"/>
        </w:rPr>
        <w:t>% 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291281">
        <w:rPr>
          <w:rFonts w:ascii="Times New Roman" w:hAnsi="Times New Roman" w:cs="Times New Roman"/>
          <w:sz w:val="24"/>
          <w:szCs w:val="24"/>
        </w:rPr>
        <w:t>956 583,85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291281">
        <w:rPr>
          <w:rFonts w:ascii="Times New Roman" w:hAnsi="Times New Roman" w:cs="Times New Roman"/>
          <w:sz w:val="24"/>
          <w:szCs w:val="24"/>
        </w:rPr>
        <w:t>30,02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9A6D0D">
        <w:rPr>
          <w:rFonts w:ascii="Times New Roman" w:hAnsi="Times New Roman" w:cs="Times New Roman"/>
          <w:sz w:val="24"/>
          <w:szCs w:val="24"/>
        </w:rPr>
        <w:t>Единый сельс</w:t>
      </w:r>
      <w:r w:rsidR="00291281">
        <w:rPr>
          <w:rFonts w:ascii="Times New Roman" w:hAnsi="Times New Roman" w:cs="Times New Roman"/>
          <w:sz w:val="24"/>
          <w:szCs w:val="24"/>
        </w:rPr>
        <w:t>кохозяйственный налог - 617 688,33 (125,29</w:t>
      </w:r>
      <w:r w:rsidR="009A6D0D">
        <w:rPr>
          <w:rFonts w:ascii="Times New Roman" w:hAnsi="Times New Roman" w:cs="Times New Roman"/>
          <w:sz w:val="24"/>
          <w:szCs w:val="24"/>
        </w:rPr>
        <w:t xml:space="preserve">%), </w:t>
      </w:r>
      <w:r w:rsidR="00C214FB">
        <w:rPr>
          <w:rFonts w:ascii="Times New Roman" w:hAnsi="Times New Roman" w:cs="Times New Roman"/>
          <w:sz w:val="24"/>
          <w:szCs w:val="24"/>
        </w:rPr>
        <w:t>Н</w:t>
      </w:r>
      <w:r w:rsidR="00C214FB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291281">
        <w:rPr>
          <w:rFonts w:ascii="Times New Roman" w:hAnsi="Times New Roman" w:cs="Times New Roman"/>
          <w:sz w:val="24"/>
          <w:szCs w:val="24"/>
        </w:rPr>
        <w:t>50 823,10</w:t>
      </w:r>
      <w:r w:rsid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C214F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291281">
        <w:rPr>
          <w:rFonts w:ascii="Times New Roman" w:hAnsi="Times New Roman" w:cs="Times New Roman"/>
          <w:sz w:val="24"/>
          <w:szCs w:val="24"/>
        </w:rPr>
        <w:t>9,95</w:t>
      </w:r>
      <w:r w:rsidR="00C214FB">
        <w:rPr>
          <w:rFonts w:ascii="Times New Roman" w:hAnsi="Times New Roman" w:cs="Times New Roman"/>
          <w:sz w:val="24"/>
          <w:szCs w:val="24"/>
        </w:rPr>
        <w:t xml:space="preserve"> %), </w:t>
      </w:r>
      <w:r w:rsidR="00D66698">
        <w:rPr>
          <w:rFonts w:ascii="Times New Roman" w:hAnsi="Times New Roman" w:cs="Times New Roman"/>
          <w:sz w:val="24"/>
          <w:szCs w:val="24"/>
        </w:rPr>
        <w:t>З</w:t>
      </w:r>
      <w:r w:rsidR="00D66698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291281">
        <w:rPr>
          <w:rFonts w:ascii="Times New Roman" w:hAnsi="Times New Roman" w:cs="Times New Roman"/>
          <w:sz w:val="24"/>
          <w:szCs w:val="24"/>
        </w:rPr>
        <w:t>214 044,54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="00D66698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291281">
        <w:rPr>
          <w:rFonts w:ascii="Times New Roman" w:hAnsi="Times New Roman" w:cs="Times New Roman"/>
          <w:sz w:val="24"/>
          <w:szCs w:val="24"/>
        </w:rPr>
        <w:t>13,04</w:t>
      </w:r>
      <w:r w:rsidR="00D66698" w:rsidRPr="008132F1">
        <w:rPr>
          <w:rFonts w:ascii="Times New Roman" w:hAnsi="Times New Roman" w:cs="Times New Roman"/>
          <w:sz w:val="24"/>
          <w:szCs w:val="24"/>
        </w:rPr>
        <w:t>%)</w:t>
      </w:r>
      <w:r w:rsidR="00D66698">
        <w:rPr>
          <w:rFonts w:ascii="Times New Roman" w:hAnsi="Times New Roman" w:cs="Times New Roman"/>
          <w:sz w:val="24"/>
          <w:szCs w:val="24"/>
        </w:rPr>
        <w:t>,</w:t>
      </w:r>
      <w:r w:rsidR="003E57DB" w:rsidRPr="003E57DB">
        <w:rPr>
          <w:rFonts w:ascii="Times New Roman" w:hAnsi="Times New Roman" w:cs="Times New Roman"/>
          <w:sz w:val="24"/>
          <w:szCs w:val="24"/>
        </w:rPr>
        <w:t xml:space="preserve"> </w:t>
      </w:r>
      <w:r w:rsidR="003E57DB">
        <w:rPr>
          <w:rFonts w:ascii="Times New Roman" w:hAnsi="Times New Roman" w:cs="Times New Roman"/>
          <w:sz w:val="24"/>
          <w:szCs w:val="24"/>
        </w:rPr>
        <w:t>Н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291281">
        <w:rPr>
          <w:rFonts w:ascii="Times New Roman" w:hAnsi="Times New Roman" w:cs="Times New Roman"/>
          <w:sz w:val="24"/>
          <w:szCs w:val="24"/>
        </w:rPr>
        <w:t>53 027,88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291281">
        <w:rPr>
          <w:rFonts w:ascii="Times New Roman" w:hAnsi="Times New Roman" w:cs="Times New Roman"/>
          <w:sz w:val="24"/>
          <w:szCs w:val="24"/>
        </w:rPr>
        <w:t>37,61</w:t>
      </w:r>
      <w:proofErr w:type="gramStart"/>
      <w:r w:rsidR="003E57DB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3E57DB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3E57DB">
        <w:rPr>
          <w:rFonts w:ascii="Times New Roman" w:hAnsi="Times New Roman" w:cs="Times New Roman"/>
          <w:sz w:val="24"/>
          <w:szCs w:val="24"/>
        </w:rPr>
        <w:t xml:space="preserve"> к плану на год</w:t>
      </w:r>
      <w:r w:rsidR="003E57DB" w:rsidRPr="008132F1">
        <w:rPr>
          <w:rFonts w:ascii="Times New Roman" w:hAnsi="Times New Roman" w:cs="Times New Roman"/>
          <w:sz w:val="24"/>
          <w:szCs w:val="24"/>
        </w:rPr>
        <w:t>)</w:t>
      </w:r>
      <w:r w:rsidR="003E57DB">
        <w:rPr>
          <w:rFonts w:ascii="Times New Roman" w:hAnsi="Times New Roman" w:cs="Times New Roman"/>
          <w:sz w:val="24"/>
          <w:szCs w:val="24"/>
        </w:rPr>
        <w:t>,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>Государственная пошлина -</w:t>
      </w:r>
      <w:r w:rsidR="00291281">
        <w:rPr>
          <w:rFonts w:ascii="Times New Roman" w:hAnsi="Times New Roman" w:cs="Times New Roman"/>
          <w:sz w:val="24"/>
          <w:szCs w:val="24"/>
        </w:rPr>
        <w:t>10500,00</w:t>
      </w:r>
      <w:r w:rsidR="00C214F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291281">
        <w:rPr>
          <w:rFonts w:ascii="Times New Roman" w:hAnsi="Times New Roman" w:cs="Times New Roman"/>
          <w:sz w:val="24"/>
          <w:szCs w:val="24"/>
        </w:rPr>
        <w:t>70,00</w:t>
      </w:r>
      <w:r w:rsidR="00C214FB">
        <w:rPr>
          <w:rFonts w:ascii="Times New Roman" w:hAnsi="Times New Roman" w:cs="Times New Roman"/>
          <w:sz w:val="24"/>
          <w:szCs w:val="24"/>
        </w:rPr>
        <w:t xml:space="preserve">%), Прочие неналоговые доходы </w:t>
      </w:r>
      <w:r w:rsidR="00D85249">
        <w:rPr>
          <w:rFonts w:ascii="Times New Roman" w:hAnsi="Times New Roman" w:cs="Times New Roman"/>
          <w:sz w:val="24"/>
          <w:szCs w:val="24"/>
        </w:rPr>
        <w:t>–</w:t>
      </w:r>
      <w:r w:rsid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291281">
        <w:rPr>
          <w:rFonts w:ascii="Times New Roman" w:hAnsi="Times New Roman" w:cs="Times New Roman"/>
          <w:sz w:val="24"/>
          <w:szCs w:val="24"/>
        </w:rPr>
        <w:t>10500</w:t>
      </w:r>
      <w:r w:rsidR="00D85249">
        <w:rPr>
          <w:rFonts w:ascii="Times New Roman" w:hAnsi="Times New Roman" w:cs="Times New Roman"/>
          <w:sz w:val="24"/>
          <w:szCs w:val="24"/>
        </w:rPr>
        <w:t>,00</w:t>
      </w:r>
      <w:r w:rsidR="00C214F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2067B6">
        <w:rPr>
          <w:rFonts w:ascii="Times New Roman" w:hAnsi="Times New Roman" w:cs="Times New Roman"/>
          <w:sz w:val="24"/>
          <w:szCs w:val="24"/>
        </w:rPr>
        <w:t>45</w:t>
      </w:r>
      <w:r w:rsidR="00DB29F9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>%</w:t>
      </w:r>
      <w:r w:rsidR="00C214FB" w:rsidRP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>исполнения к плану на год).</w:t>
      </w:r>
    </w:p>
    <w:p w14:paraId="45DA6ED8" w14:textId="75EEC059" w:rsidR="009079FF" w:rsidRPr="008132F1" w:rsidRDefault="009079FF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2912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91281">
        <w:rPr>
          <w:rFonts w:ascii="Times New Roman" w:hAnsi="Times New Roman" w:cs="Times New Roman"/>
          <w:sz w:val="24"/>
          <w:szCs w:val="24"/>
        </w:rPr>
        <w:t> 157 783,34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291281">
        <w:rPr>
          <w:rFonts w:ascii="Times New Roman" w:hAnsi="Times New Roman" w:cs="Times New Roman"/>
          <w:sz w:val="24"/>
          <w:szCs w:val="24"/>
        </w:rPr>
        <w:t>40,39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52AE14B9" w14:textId="114B8BBA" w:rsidR="00FE1997" w:rsidRDefault="00FE1997" w:rsidP="00DB29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январь</w:t>
      </w:r>
      <w:r w:rsidR="00DB29F9">
        <w:rPr>
          <w:rFonts w:ascii="Times New Roman" w:hAnsi="Times New Roman" w:cs="Times New Roman"/>
          <w:sz w:val="24"/>
          <w:szCs w:val="24"/>
        </w:rPr>
        <w:t>-</w:t>
      </w:r>
      <w:r w:rsidR="00060054">
        <w:rPr>
          <w:rFonts w:ascii="Times New Roman" w:hAnsi="Times New Roman" w:cs="Times New Roman"/>
          <w:sz w:val="24"/>
          <w:szCs w:val="24"/>
        </w:rPr>
        <w:t>май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месяц 2021 года профинансированы в объеме </w:t>
      </w:r>
      <w:r w:rsidR="00291281">
        <w:rPr>
          <w:rFonts w:ascii="Times New Roman" w:hAnsi="Times New Roman" w:cs="Times New Roman"/>
          <w:sz w:val="24"/>
          <w:szCs w:val="24"/>
        </w:rPr>
        <w:t>2 038 487,46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704A1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291281">
        <w:rPr>
          <w:rFonts w:ascii="Times New Roman" w:hAnsi="Times New Roman" w:cs="Times New Roman"/>
          <w:sz w:val="24"/>
          <w:szCs w:val="24"/>
        </w:rPr>
        <w:t>31,99</w:t>
      </w:r>
      <w:r w:rsidR="00704A13">
        <w:rPr>
          <w:rFonts w:ascii="Times New Roman" w:hAnsi="Times New Roman" w:cs="Times New Roman"/>
          <w:sz w:val="24"/>
          <w:szCs w:val="24"/>
        </w:rPr>
        <w:t xml:space="preserve"> %. В отраслевой структуре расходов наибольший удельный вес </w:t>
      </w:r>
      <w:proofErr w:type="gramStart"/>
      <w:r w:rsidR="00704A13">
        <w:rPr>
          <w:rFonts w:ascii="Times New Roman" w:hAnsi="Times New Roman" w:cs="Times New Roman"/>
          <w:sz w:val="24"/>
          <w:szCs w:val="24"/>
        </w:rPr>
        <w:t>занимает  Дорожное</w:t>
      </w:r>
      <w:proofErr w:type="gramEnd"/>
      <w:r w:rsidR="00704A13">
        <w:rPr>
          <w:rFonts w:ascii="Times New Roman" w:hAnsi="Times New Roman" w:cs="Times New Roman"/>
          <w:sz w:val="24"/>
          <w:szCs w:val="24"/>
        </w:rPr>
        <w:t xml:space="preserve"> хозяйство – </w:t>
      </w:r>
      <w:r w:rsidR="005A6D11">
        <w:rPr>
          <w:rFonts w:ascii="Times New Roman" w:hAnsi="Times New Roman" w:cs="Times New Roman"/>
          <w:sz w:val="24"/>
          <w:szCs w:val="24"/>
        </w:rPr>
        <w:t>224200,00</w:t>
      </w:r>
      <w:r w:rsidR="00704A13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F658D9">
        <w:rPr>
          <w:rFonts w:ascii="Times New Roman" w:hAnsi="Times New Roman" w:cs="Times New Roman"/>
          <w:sz w:val="24"/>
          <w:szCs w:val="24"/>
        </w:rPr>
        <w:t>44,45</w:t>
      </w:r>
      <w:r w:rsidR="00704A13">
        <w:rPr>
          <w:rFonts w:ascii="Times New Roman" w:hAnsi="Times New Roman" w:cs="Times New Roman"/>
          <w:sz w:val="24"/>
          <w:szCs w:val="24"/>
        </w:rPr>
        <w:t xml:space="preserve">% исполнения к плану на год. Коммунальное хозяйство – </w:t>
      </w:r>
      <w:r w:rsidR="00F658D9">
        <w:rPr>
          <w:rFonts w:ascii="Times New Roman" w:hAnsi="Times New Roman" w:cs="Times New Roman"/>
          <w:sz w:val="24"/>
          <w:szCs w:val="24"/>
        </w:rPr>
        <w:t>106595,</w:t>
      </w:r>
      <w:proofErr w:type="gramStart"/>
      <w:r w:rsidR="00F658D9">
        <w:rPr>
          <w:rFonts w:ascii="Times New Roman" w:hAnsi="Times New Roman" w:cs="Times New Roman"/>
          <w:sz w:val="24"/>
          <w:szCs w:val="24"/>
        </w:rPr>
        <w:t>45</w:t>
      </w:r>
      <w:r w:rsidR="00704A13">
        <w:rPr>
          <w:rFonts w:ascii="Times New Roman" w:hAnsi="Times New Roman" w:cs="Times New Roman"/>
          <w:sz w:val="24"/>
          <w:szCs w:val="24"/>
        </w:rPr>
        <w:t xml:space="preserve">  рублей</w:t>
      </w:r>
      <w:proofErr w:type="gramEnd"/>
      <w:r w:rsidR="00704A13">
        <w:rPr>
          <w:rFonts w:ascii="Times New Roman" w:hAnsi="Times New Roman" w:cs="Times New Roman"/>
          <w:sz w:val="24"/>
          <w:szCs w:val="24"/>
        </w:rPr>
        <w:t xml:space="preserve"> (</w:t>
      </w:r>
      <w:r w:rsidR="00F658D9">
        <w:rPr>
          <w:rFonts w:ascii="Times New Roman" w:hAnsi="Times New Roman" w:cs="Times New Roman"/>
          <w:sz w:val="24"/>
          <w:szCs w:val="24"/>
        </w:rPr>
        <w:t>41,85</w:t>
      </w:r>
      <w:r w:rsidR="00704A13">
        <w:rPr>
          <w:rFonts w:ascii="Times New Roman" w:hAnsi="Times New Roman" w:cs="Times New Roman"/>
          <w:sz w:val="24"/>
          <w:szCs w:val="24"/>
        </w:rPr>
        <w:t>% исполнения к плану на год.)</w:t>
      </w:r>
      <w:r w:rsidR="00F658D9">
        <w:rPr>
          <w:rFonts w:ascii="Times New Roman" w:hAnsi="Times New Roman" w:cs="Times New Roman"/>
          <w:sz w:val="24"/>
          <w:szCs w:val="24"/>
        </w:rPr>
        <w:t>. Благоустройство – 240 996,78 рублей (23,89</w:t>
      </w:r>
      <w:proofErr w:type="gramStart"/>
      <w:r w:rsidR="005A6D11">
        <w:rPr>
          <w:rFonts w:ascii="Times New Roman" w:hAnsi="Times New Roman" w:cs="Times New Roman"/>
          <w:sz w:val="24"/>
          <w:szCs w:val="24"/>
        </w:rPr>
        <w:t>%)</w:t>
      </w:r>
      <w:r w:rsidR="00704A13">
        <w:rPr>
          <w:rFonts w:ascii="Times New Roman" w:hAnsi="Times New Roman" w:cs="Times New Roman"/>
          <w:sz w:val="24"/>
          <w:szCs w:val="24"/>
        </w:rPr>
        <w:t xml:space="preserve">  Вопросы</w:t>
      </w:r>
      <w:proofErr w:type="gramEnd"/>
      <w:r w:rsidR="00704A13">
        <w:rPr>
          <w:rFonts w:ascii="Times New Roman" w:hAnsi="Times New Roman" w:cs="Times New Roman"/>
          <w:sz w:val="24"/>
          <w:szCs w:val="24"/>
        </w:rPr>
        <w:t xml:space="preserve"> в области охраны окружающей среды – 1194,68 рублей, что составляет 1,18 % исполнения к плану на год.  </w:t>
      </w:r>
    </w:p>
    <w:p w14:paraId="1906E193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33031"/>
    <w:rsid w:val="00060054"/>
    <w:rsid w:val="000755B6"/>
    <w:rsid w:val="00083455"/>
    <w:rsid w:val="00085243"/>
    <w:rsid w:val="000C516B"/>
    <w:rsid w:val="001323CD"/>
    <w:rsid w:val="001524F9"/>
    <w:rsid w:val="00162F15"/>
    <w:rsid w:val="00164DD7"/>
    <w:rsid w:val="00175A54"/>
    <w:rsid w:val="001805CF"/>
    <w:rsid w:val="00180E68"/>
    <w:rsid w:val="00187E52"/>
    <w:rsid w:val="001C0870"/>
    <w:rsid w:val="001C1511"/>
    <w:rsid w:val="001D7939"/>
    <w:rsid w:val="001E197E"/>
    <w:rsid w:val="002067B6"/>
    <w:rsid w:val="002130C6"/>
    <w:rsid w:val="0021789F"/>
    <w:rsid w:val="002351EB"/>
    <w:rsid w:val="00235AC8"/>
    <w:rsid w:val="002402E1"/>
    <w:rsid w:val="00255B00"/>
    <w:rsid w:val="00260302"/>
    <w:rsid w:val="00261DD2"/>
    <w:rsid w:val="00291281"/>
    <w:rsid w:val="00291839"/>
    <w:rsid w:val="002C64C8"/>
    <w:rsid w:val="002C7D18"/>
    <w:rsid w:val="002F1C73"/>
    <w:rsid w:val="00307A20"/>
    <w:rsid w:val="003250D6"/>
    <w:rsid w:val="00325405"/>
    <w:rsid w:val="00325490"/>
    <w:rsid w:val="003274DB"/>
    <w:rsid w:val="00334AB3"/>
    <w:rsid w:val="00337CD4"/>
    <w:rsid w:val="00352A2F"/>
    <w:rsid w:val="00380415"/>
    <w:rsid w:val="003B2C3F"/>
    <w:rsid w:val="003C5C23"/>
    <w:rsid w:val="003C722B"/>
    <w:rsid w:val="003D361D"/>
    <w:rsid w:val="003E57DB"/>
    <w:rsid w:val="00405AED"/>
    <w:rsid w:val="00407D4D"/>
    <w:rsid w:val="0042055A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A20DF"/>
    <w:rsid w:val="005A6D11"/>
    <w:rsid w:val="005B40B4"/>
    <w:rsid w:val="005F05C2"/>
    <w:rsid w:val="00601B83"/>
    <w:rsid w:val="00607FA7"/>
    <w:rsid w:val="00654B7E"/>
    <w:rsid w:val="00661059"/>
    <w:rsid w:val="00663847"/>
    <w:rsid w:val="006659E2"/>
    <w:rsid w:val="00666920"/>
    <w:rsid w:val="00675E4E"/>
    <w:rsid w:val="00680C2D"/>
    <w:rsid w:val="006852E3"/>
    <w:rsid w:val="00692ABC"/>
    <w:rsid w:val="006A32A7"/>
    <w:rsid w:val="006A4316"/>
    <w:rsid w:val="006B6E20"/>
    <w:rsid w:val="006C200B"/>
    <w:rsid w:val="006F27C5"/>
    <w:rsid w:val="006F7B62"/>
    <w:rsid w:val="00700BF5"/>
    <w:rsid w:val="00701CDA"/>
    <w:rsid w:val="00704A13"/>
    <w:rsid w:val="00716809"/>
    <w:rsid w:val="00736E4E"/>
    <w:rsid w:val="00740894"/>
    <w:rsid w:val="0076132F"/>
    <w:rsid w:val="007765EA"/>
    <w:rsid w:val="00787669"/>
    <w:rsid w:val="00791EB4"/>
    <w:rsid w:val="007A1E75"/>
    <w:rsid w:val="007B1821"/>
    <w:rsid w:val="007B3B7B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FF4"/>
    <w:rsid w:val="00877C91"/>
    <w:rsid w:val="00886CA5"/>
    <w:rsid w:val="008A717B"/>
    <w:rsid w:val="008B2167"/>
    <w:rsid w:val="008C00C2"/>
    <w:rsid w:val="008E791F"/>
    <w:rsid w:val="008F6AEA"/>
    <w:rsid w:val="009079FF"/>
    <w:rsid w:val="00920897"/>
    <w:rsid w:val="00923F30"/>
    <w:rsid w:val="00944B82"/>
    <w:rsid w:val="009533EC"/>
    <w:rsid w:val="00961BFB"/>
    <w:rsid w:val="00991A82"/>
    <w:rsid w:val="009A6D0D"/>
    <w:rsid w:val="009B205D"/>
    <w:rsid w:val="009C503A"/>
    <w:rsid w:val="009D12E0"/>
    <w:rsid w:val="009D2C32"/>
    <w:rsid w:val="009F34D0"/>
    <w:rsid w:val="00A0344F"/>
    <w:rsid w:val="00A34059"/>
    <w:rsid w:val="00A40F40"/>
    <w:rsid w:val="00A72484"/>
    <w:rsid w:val="00A77CBC"/>
    <w:rsid w:val="00AA5047"/>
    <w:rsid w:val="00AA76EC"/>
    <w:rsid w:val="00AD5540"/>
    <w:rsid w:val="00AD5CDC"/>
    <w:rsid w:val="00AE1664"/>
    <w:rsid w:val="00AE22E6"/>
    <w:rsid w:val="00AF2A31"/>
    <w:rsid w:val="00B02412"/>
    <w:rsid w:val="00B06706"/>
    <w:rsid w:val="00B20C96"/>
    <w:rsid w:val="00B54CDD"/>
    <w:rsid w:val="00B646D5"/>
    <w:rsid w:val="00B66834"/>
    <w:rsid w:val="00B73D35"/>
    <w:rsid w:val="00B83CFE"/>
    <w:rsid w:val="00B8666E"/>
    <w:rsid w:val="00B95CE9"/>
    <w:rsid w:val="00BB1BD3"/>
    <w:rsid w:val="00BC161E"/>
    <w:rsid w:val="00BC7E9F"/>
    <w:rsid w:val="00BD1FD5"/>
    <w:rsid w:val="00BF16EE"/>
    <w:rsid w:val="00BF41E3"/>
    <w:rsid w:val="00C15054"/>
    <w:rsid w:val="00C214FB"/>
    <w:rsid w:val="00C2172D"/>
    <w:rsid w:val="00C63A03"/>
    <w:rsid w:val="00C649B6"/>
    <w:rsid w:val="00C74D8A"/>
    <w:rsid w:val="00CA03E8"/>
    <w:rsid w:val="00CA2A3A"/>
    <w:rsid w:val="00CD4DDE"/>
    <w:rsid w:val="00CF015F"/>
    <w:rsid w:val="00CF5C2B"/>
    <w:rsid w:val="00D16D87"/>
    <w:rsid w:val="00D20124"/>
    <w:rsid w:val="00D31B5E"/>
    <w:rsid w:val="00D50077"/>
    <w:rsid w:val="00D50BE7"/>
    <w:rsid w:val="00D66698"/>
    <w:rsid w:val="00D76889"/>
    <w:rsid w:val="00D82A4D"/>
    <w:rsid w:val="00D85249"/>
    <w:rsid w:val="00D86CF7"/>
    <w:rsid w:val="00D9116C"/>
    <w:rsid w:val="00D9156F"/>
    <w:rsid w:val="00D92C52"/>
    <w:rsid w:val="00D93C62"/>
    <w:rsid w:val="00DB29F9"/>
    <w:rsid w:val="00DE0BA1"/>
    <w:rsid w:val="00DE5A14"/>
    <w:rsid w:val="00DE7DC5"/>
    <w:rsid w:val="00DF3549"/>
    <w:rsid w:val="00E13B37"/>
    <w:rsid w:val="00E4504F"/>
    <w:rsid w:val="00E54453"/>
    <w:rsid w:val="00E675FB"/>
    <w:rsid w:val="00E87BE9"/>
    <w:rsid w:val="00E929F3"/>
    <w:rsid w:val="00E954D2"/>
    <w:rsid w:val="00EB5BF7"/>
    <w:rsid w:val="00EC3F7E"/>
    <w:rsid w:val="00EC653A"/>
    <w:rsid w:val="00EC6D6B"/>
    <w:rsid w:val="00F22274"/>
    <w:rsid w:val="00F4212D"/>
    <w:rsid w:val="00F514A6"/>
    <w:rsid w:val="00F658D9"/>
    <w:rsid w:val="00F6723F"/>
    <w:rsid w:val="00FA015A"/>
    <w:rsid w:val="00FC46FD"/>
    <w:rsid w:val="00FD6F4F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08"/>
  <w15:docId w15:val="{2C6655DA-38EC-4624-B81C-385DA121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4</cp:revision>
  <cp:lastPrinted>2019-06-13T04:02:00Z</cp:lastPrinted>
  <dcterms:created xsi:type="dcterms:W3CDTF">2021-06-15T06:14:00Z</dcterms:created>
  <dcterms:modified xsi:type="dcterms:W3CDTF">2021-06-15T06:30:00Z</dcterms:modified>
</cp:coreProperties>
</file>