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36074EA7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93B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0C438F1" w14:textId="382421D0" w:rsidR="00B53136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A0793B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0793B">
        <w:rPr>
          <w:rFonts w:ascii="Times New Roman" w:hAnsi="Times New Roman" w:cs="Times New Roman"/>
          <w:sz w:val="24"/>
          <w:szCs w:val="24"/>
        </w:rPr>
        <w:t>5 466 792,96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A0793B">
        <w:rPr>
          <w:rFonts w:ascii="Times New Roman" w:hAnsi="Times New Roman" w:cs="Times New Roman"/>
          <w:sz w:val="24"/>
          <w:szCs w:val="24"/>
        </w:rPr>
        <w:t xml:space="preserve">76,31 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E07CA">
        <w:rPr>
          <w:rFonts w:ascii="Times New Roman" w:hAnsi="Times New Roman" w:cs="Times New Roman"/>
          <w:sz w:val="24"/>
          <w:szCs w:val="24"/>
        </w:rPr>
        <w:t>1</w:t>
      </w:r>
      <w:r w:rsidR="00AE72DC">
        <w:rPr>
          <w:rFonts w:ascii="Times New Roman" w:hAnsi="Times New Roman" w:cs="Times New Roman"/>
          <w:sz w:val="24"/>
          <w:szCs w:val="24"/>
        </w:rPr>
        <w:t> 764 260,91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8110A">
        <w:rPr>
          <w:rFonts w:ascii="Times New Roman" w:hAnsi="Times New Roman" w:cs="Times New Roman"/>
          <w:sz w:val="24"/>
          <w:szCs w:val="24"/>
        </w:rPr>
        <w:t xml:space="preserve">55,36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 xml:space="preserve">кохозяйственный налог </w:t>
      </w:r>
      <w:r w:rsidR="00F7110B">
        <w:rPr>
          <w:rFonts w:ascii="Times New Roman" w:hAnsi="Times New Roman" w:cs="Times New Roman"/>
          <w:sz w:val="24"/>
          <w:szCs w:val="24"/>
        </w:rPr>
        <w:t>–</w:t>
      </w:r>
      <w:r w:rsidR="00291281">
        <w:rPr>
          <w:rFonts w:ascii="Times New Roman" w:hAnsi="Times New Roman" w:cs="Times New Roman"/>
          <w:sz w:val="24"/>
          <w:szCs w:val="24"/>
        </w:rPr>
        <w:t xml:space="preserve"> </w:t>
      </w:r>
      <w:r w:rsidR="003351D3">
        <w:rPr>
          <w:rFonts w:ascii="Times New Roman" w:hAnsi="Times New Roman" w:cs="Times New Roman"/>
          <w:sz w:val="24"/>
          <w:szCs w:val="24"/>
        </w:rPr>
        <w:t>641</w:t>
      </w:r>
      <w:r w:rsidR="00C8110A">
        <w:rPr>
          <w:rFonts w:ascii="Times New Roman" w:hAnsi="Times New Roman" w:cs="Times New Roman"/>
          <w:sz w:val="24"/>
          <w:szCs w:val="24"/>
        </w:rPr>
        <w:t> 805,96</w:t>
      </w:r>
      <w:r w:rsidR="003351D3">
        <w:rPr>
          <w:rFonts w:ascii="Times New Roman" w:hAnsi="Times New Roman" w:cs="Times New Roman"/>
          <w:sz w:val="24"/>
          <w:szCs w:val="24"/>
        </w:rPr>
        <w:t xml:space="preserve"> (130,18</w:t>
      </w:r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8110A">
        <w:rPr>
          <w:rFonts w:ascii="Times New Roman" w:hAnsi="Times New Roman" w:cs="Times New Roman"/>
          <w:sz w:val="24"/>
          <w:szCs w:val="24"/>
        </w:rPr>
        <w:t>734 798,70</w:t>
      </w:r>
      <w:r w:rsidR="003351D3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8110A">
        <w:rPr>
          <w:rFonts w:ascii="Times New Roman" w:hAnsi="Times New Roman" w:cs="Times New Roman"/>
          <w:sz w:val="24"/>
          <w:szCs w:val="24"/>
        </w:rPr>
        <w:t>44,75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597C79" w:rsidRPr="00597C79">
        <w:rPr>
          <w:rFonts w:ascii="Times New Roman" w:hAnsi="Times New Roman" w:cs="Times New Roman"/>
          <w:sz w:val="24"/>
          <w:szCs w:val="24"/>
        </w:rPr>
        <w:t xml:space="preserve"> </w:t>
      </w:r>
      <w:r w:rsidR="00597C79">
        <w:rPr>
          <w:rFonts w:ascii="Times New Roman" w:hAnsi="Times New Roman" w:cs="Times New Roman"/>
          <w:sz w:val="24"/>
          <w:szCs w:val="24"/>
        </w:rPr>
        <w:t>Н</w:t>
      </w:r>
      <w:r w:rsidR="00597C79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8110A">
        <w:rPr>
          <w:rFonts w:ascii="Times New Roman" w:hAnsi="Times New Roman" w:cs="Times New Roman"/>
          <w:sz w:val="24"/>
          <w:szCs w:val="24"/>
        </w:rPr>
        <w:t>120 833,81</w:t>
      </w:r>
      <w:r w:rsidR="00597C79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8110A">
        <w:rPr>
          <w:rFonts w:ascii="Times New Roman" w:hAnsi="Times New Roman" w:cs="Times New Roman"/>
          <w:sz w:val="24"/>
          <w:szCs w:val="24"/>
        </w:rPr>
        <w:t>85,70</w:t>
      </w:r>
      <w:proofErr w:type="gramStart"/>
      <w:r w:rsidR="00597C79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597C79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597C79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597C79" w:rsidRPr="008132F1">
        <w:rPr>
          <w:rFonts w:ascii="Times New Roman" w:hAnsi="Times New Roman" w:cs="Times New Roman"/>
          <w:sz w:val="24"/>
          <w:szCs w:val="24"/>
        </w:rPr>
        <w:t>)</w:t>
      </w:r>
      <w:r w:rsidR="00597C79">
        <w:rPr>
          <w:rFonts w:ascii="Times New Roman" w:hAnsi="Times New Roman" w:cs="Times New Roman"/>
          <w:sz w:val="24"/>
          <w:szCs w:val="24"/>
        </w:rPr>
        <w:t>, Н</w:t>
      </w:r>
      <w:r w:rsidR="00597C79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C8110A">
        <w:rPr>
          <w:rFonts w:ascii="Times New Roman" w:hAnsi="Times New Roman" w:cs="Times New Roman"/>
          <w:sz w:val="24"/>
          <w:szCs w:val="24"/>
        </w:rPr>
        <w:t>90 306,44</w:t>
      </w:r>
      <w:r w:rsidR="00597C79">
        <w:rPr>
          <w:rFonts w:ascii="Times New Roman" w:hAnsi="Times New Roman" w:cs="Times New Roman"/>
          <w:sz w:val="24"/>
          <w:szCs w:val="24"/>
        </w:rPr>
        <w:t xml:space="preserve"> </w:t>
      </w:r>
      <w:r w:rsidR="00597C79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8110A">
        <w:rPr>
          <w:rFonts w:ascii="Times New Roman" w:hAnsi="Times New Roman" w:cs="Times New Roman"/>
          <w:sz w:val="24"/>
          <w:szCs w:val="24"/>
        </w:rPr>
        <w:t>17,68</w:t>
      </w:r>
      <w:r w:rsidR="00597C79">
        <w:rPr>
          <w:rFonts w:ascii="Times New Roman" w:hAnsi="Times New Roman" w:cs="Times New Roman"/>
          <w:sz w:val="24"/>
          <w:szCs w:val="24"/>
        </w:rPr>
        <w:t xml:space="preserve"> %),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C8110A">
        <w:rPr>
          <w:rFonts w:ascii="Times New Roman" w:hAnsi="Times New Roman" w:cs="Times New Roman"/>
          <w:sz w:val="24"/>
          <w:szCs w:val="24"/>
        </w:rPr>
        <w:t xml:space="preserve"> </w:t>
      </w:r>
      <w:r w:rsidR="00914A1B">
        <w:rPr>
          <w:rFonts w:ascii="Times New Roman" w:hAnsi="Times New Roman" w:cs="Times New Roman"/>
          <w:sz w:val="24"/>
          <w:szCs w:val="24"/>
        </w:rPr>
        <w:t>17900,00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14A1B">
        <w:rPr>
          <w:rFonts w:ascii="Times New Roman" w:hAnsi="Times New Roman" w:cs="Times New Roman"/>
          <w:sz w:val="24"/>
          <w:szCs w:val="24"/>
        </w:rPr>
        <w:t>119,33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AB6650">
        <w:rPr>
          <w:rFonts w:ascii="Times New Roman" w:hAnsi="Times New Roman" w:cs="Times New Roman"/>
          <w:sz w:val="24"/>
          <w:szCs w:val="24"/>
        </w:rPr>
        <w:t>13</w:t>
      </w:r>
      <w:r w:rsidR="00C8110A">
        <w:rPr>
          <w:rFonts w:ascii="Times New Roman" w:hAnsi="Times New Roman" w:cs="Times New Roman"/>
          <w:sz w:val="24"/>
          <w:szCs w:val="24"/>
        </w:rPr>
        <w:t xml:space="preserve"> </w:t>
      </w:r>
      <w:r w:rsidR="00AB6650">
        <w:rPr>
          <w:rFonts w:ascii="Times New Roman" w:hAnsi="Times New Roman" w:cs="Times New Roman"/>
          <w:sz w:val="24"/>
          <w:szCs w:val="24"/>
        </w:rPr>
        <w:t>216,00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B6650">
        <w:rPr>
          <w:rFonts w:ascii="Times New Roman" w:hAnsi="Times New Roman" w:cs="Times New Roman"/>
          <w:sz w:val="24"/>
          <w:szCs w:val="24"/>
        </w:rPr>
        <w:t>66,08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  <w:r w:rsidR="008E64E1">
        <w:rPr>
          <w:rFonts w:ascii="Times New Roman" w:hAnsi="Times New Roman" w:cs="Times New Roman"/>
          <w:sz w:val="24"/>
          <w:szCs w:val="24"/>
        </w:rPr>
        <w:t xml:space="preserve"> Доходы от продажи имущества и земельных участков </w:t>
      </w:r>
      <w:r w:rsidR="00C8110A">
        <w:rPr>
          <w:rFonts w:ascii="Times New Roman" w:hAnsi="Times New Roman" w:cs="Times New Roman"/>
          <w:sz w:val="24"/>
          <w:szCs w:val="24"/>
        </w:rPr>
        <w:t>145 400,00</w:t>
      </w:r>
      <w:r w:rsidR="008E64E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015FA">
        <w:rPr>
          <w:rFonts w:ascii="Times New Roman" w:hAnsi="Times New Roman" w:cs="Times New Roman"/>
          <w:sz w:val="24"/>
          <w:szCs w:val="24"/>
        </w:rPr>
        <w:t>41,54</w:t>
      </w:r>
      <w:r w:rsidR="008E64E1">
        <w:rPr>
          <w:rFonts w:ascii="Times New Roman" w:hAnsi="Times New Roman" w:cs="Times New Roman"/>
          <w:sz w:val="24"/>
          <w:szCs w:val="24"/>
        </w:rPr>
        <w:t>%).</w:t>
      </w:r>
    </w:p>
    <w:p w14:paraId="45DA6ED8" w14:textId="42A7B04C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8110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8110A">
        <w:rPr>
          <w:rFonts w:ascii="Times New Roman" w:hAnsi="Times New Roman" w:cs="Times New Roman"/>
          <w:sz w:val="24"/>
          <w:szCs w:val="24"/>
        </w:rPr>
        <w:t> 702 532,05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8110A">
        <w:rPr>
          <w:rFonts w:ascii="Times New Roman" w:hAnsi="Times New Roman" w:cs="Times New Roman"/>
          <w:sz w:val="24"/>
          <w:szCs w:val="24"/>
        </w:rPr>
        <w:t>93,10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25E29285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C8110A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5468BC">
        <w:rPr>
          <w:rFonts w:ascii="Times New Roman" w:hAnsi="Times New Roman" w:cs="Times New Roman"/>
          <w:sz w:val="24"/>
          <w:szCs w:val="24"/>
        </w:rPr>
        <w:t>5 327 339,59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5468BC">
        <w:rPr>
          <w:rFonts w:ascii="Times New Roman" w:hAnsi="Times New Roman" w:cs="Times New Roman"/>
          <w:sz w:val="24"/>
          <w:szCs w:val="24"/>
        </w:rPr>
        <w:t>71,21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 xml:space="preserve">занимает  </w:t>
      </w:r>
      <w:r w:rsidR="00640A45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="00640A45">
        <w:rPr>
          <w:rFonts w:ascii="Times New Roman" w:hAnsi="Times New Roman" w:cs="Times New Roman"/>
          <w:sz w:val="24"/>
          <w:szCs w:val="24"/>
        </w:rPr>
        <w:t xml:space="preserve"> – </w:t>
      </w:r>
      <w:r w:rsidR="005468BC">
        <w:rPr>
          <w:rFonts w:ascii="Times New Roman" w:hAnsi="Times New Roman" w:cs="Times New Roman"/>
          <w:sz w:val="24"/>
          <w:szCs w:val="24"/>
        </w:rPr>
        <w:t>866 806,53</w:t>
      </w:r>
      <w:r w:rsidR="002C4156">
        <w:rPr>
          <w:rFonts w:ascii="Times New Roman" w:hAnsi="Times New Roman" w:cs="Times New Roman"/>
          <w:sz w:val="24"/>
          <w:szCs w:val="24"/>
        </w:rPr>
        <w:t xml:space="preserve"> </w:t>
      </w:r>
      <w:r w:rsidR="00640A4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468BC">
        <w:rPr>
          <w:rFonts w:ascii="Times New Roman" w:hAnsi="Times New Roman" w:cs="Times New Roman"/>
          <w:sz w:val="24"/>
          <w:szCs w:val="24"/>
        </w:rPr>
        <w:t xml:space="preserve">84,54 </w:t>
      </w:r>
      <w:r w:rsidR="00640A45">
        <w:rPr>
          <w:rFonts w:ascii="Times New Roman" w:hAnsi="Times New Roman" w:cs="Times New Roman"/>
          <w:sz w:val="24"/>
          <w:szCs w:val="24"/>
        </w:rPr>
        <w:t xml:space="preserve">%).  </w:t>
      </w:r>
      <w:r w:rsidR="00704A13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5468BC">
        <w:rPr>
          <w:rFonts w:ascii="Times New Roman" w:hAnsi="Times New Roman" w:cs="Times New Roman"/>
          <w:sz w:val="24"/>
          <w:szCs w:val="24"/>
        </w:rPr>
        <w:t>1 102 887,92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468BC">
        <w:rPr>
          <w:rFonts w:ascii="Times New Roman" w:hAnsi="Times New Roman" w:cs="Times New Roman"/>
          <w:sz w:val="24"/>
          <w:szCs w:val="24"/>
        </w:rPr>
        <w:t>99,86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F85C5F">
        <w:rPr>
          <w:rFonts w:ascii="Times New Roman" w:hAnsi="Times New Roman" w:cs="Times New Roman"/>
          <w:sz w:val="24"/>
          <w:szCs w:val="24"/>
        </w:rPr>
        <w:t xml:space="preserve">Жилищное хозяйство – </w:t>
      </w:r>
      <w:r w:rsidR="002C4156">
        <w:rPr>
          <w:rFonts w:ascii="Times New Roman" w:hAnsi="Times New Roman" w:cs="Times New Roman"/>
          <w:sz w:val="24"/>
          <w:szCs w:val="24"/>
        </w:rPr>
        <w:t>158 359,85</w:t>
      </w:r>
      <w:r w:rsidR="00F85C5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C4156">
        <w:rPr>
          <w:rFonts w:ascii="Times New Roman" w:hAnsi="Times New Roman" w:cs="Times New Roman"/>
          <w:sz w:val="24"/>
          <w:szCs w:val="24"/>
        </w:rPr>
        <w:t>99,99</w:t>
      </w:r>
      <w:r w:rsidR="00F85C5F">
        <w:rPr>
          <w:rFonts w:ascii="Times New Roman" w:hAnsi="Times New Roman" w:cs="Times New Roman"/>
          <w:sz w:val="24"/>
          <w:szCs w:val="24"/>
        </w:rPr>
        <w:t xml:space="preserve">% исполнения к плану на год).   </w:t>
      </w:r>
      <w:r w:rsidR="00704A13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</w:t>
      </w:r>
      <w:r w:rsidR="00A31FC4">
        <w:rPr>
          <w:rFonts w:ascii="Times New Roman" w:hAnsi="Times New Roman" w:cs="Times New Roman"/>
          <w:sz w:val="24"/>
          <w:szCs w:val="24"/>
        </w:rPr>
        <w:t xml:space="preserve"> </w:t>
      </w:r>
      <w:r w:rsidR="00F658D9">
        <w:rPr>
          <w:rFonts w:ascii="Times New Roman" w:hAnsi="Times New Roman" w:cs="Times New Roman"/>
          <w:sz w:val="24"/>
          <w:szCs w:val="24"/>
        </w:rPr>
        <w:t>595,</w:t>
      </w:r>
      <w:proofErr w:type="gramStart"/>
      <w:r w:rsidR="00F658D9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F658D9">
        <w:rPr>
          <w:rFonts w:ascii="Times New Roman" w:hAnsi="Times New Roman" w:cs="Times New Roman"/>
          <w:sz w:val="24"/>
          <w:szCs w:val="24"/>
        </w:rPr>
        <w:t>41,85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>.</w:t>
      </w:r>
      <w:r w:rsidR="002C4156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-</w:t>
      </w:r>
      <w:r w:rsidR="005468BC">
        <w:rPr>
          <w:rFonts w:ascii="Times New Roman" w:hAnsi="Times New Roman" w:cs="Times New Roman"/>
          <w:sz w:val="24"/>
          <w:szCs w:val="24"/>
        </w:rPr>
        <w:t>379 766,50</w:t>
      </w:r>
      <w:r w:rsidR="002C4156">
        <w:rPr>
          <w:rFonts w:ascii="Times New Roman" w:hAnsi="Times New Roman" w:cs="Times New Roman"/>
          <w:sz w:val="24"/>
          <w:szCs w:val="24"/>
        </w:rPr>
        <w:t xml:space="preserve"> (</w:t>
      </w:r>
      <w:r w:rsidR="005468BC">
        <w:rPr>
          <w:rFonts w:ascii="Times New Roman" w:hAnsi="Times New Roman" w:cs="Times New Roman"/>
          <w:sz w:val="24"/>
          <w:szCs w:val="24"/>
        </w:rPr>
        <w:t xml:space="preserve">97,19 </w:t>
      </w:r>
      <w:bookmarkStart w:id="0" w:name="_GoBack"/>
      <w:bookmarkEnd w:id="0"/>
      <w:r w:rsidR="002C4156">
        <w:rPr>
          <w:rFonts w:ascii="Times New Roman" w:hAnsi="Times New Roman" w:cs="Times New Roman"/>
          <w:sz w:val="24"/>
          <w:szCs w:val="24"/>
        </w:rPr>
        <w:t>%).</w:t>
      </w:r>
      <w:r w:rsidR="00F658D9">
        <w:rPr>
          <w:rFonts w:ascii="Times New Roman" w:hAnsi="Times New Roman" w:cs="Times New Roman"/>
          <w:sz w:val="24"/>
          <w:szCs w:val="24"/>
        </w:rPr>
        <w:t xml:space="preserve"> </w:t>
      </w:r>
      <w:r w:rsidR="00704A13">
        <w:rPr>
          <w:rFonts w:ascii="Times New Roman" w:hAnsi="Times New Roman" w:cs="Times New Roman"/>
          <w:sz w:val="24"/>
          <w:szCs w:val="24"/>
        </w:rPr>
        <w:t xml:space="preserve">Вопросы в области охраны окружающей среды – 1194,68 рублей, что составляет </w:t>
      </w:r>
      <w:r w:rsidR="00A31FC4">
        <w:rPr>
          <w:rFonts w:ascii="Times New Roman" w:hAnsi="Times New Roman" w:cs="Times New Roman"/>
          <w:sz w:val="24"/>
          <w:szCs w:val="24"/>
        </w:rPr>
        <w:t>0,63</w:t>
      </w:r>
      <w:r w:rsidR="00704A13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A7B0C"/>
    <w:rsid w:val="000B4D42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4156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51D3"/>
    <w:rsid w:val="00336D94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468BC"/>
    <w:rsid w:val="00572CCE"/>
    <w:rsid w:val="00583ED9"/>
    <w:rsid w:val="00597C79"/>
    <w:rsid w:val="005A20DF"/>
    <w:rsid w:val="005A6D11"/>
    <w:rsid w:val="005B40B4"/>
    <w:rsid w:val="005F05C2"/>
    <w:rsid w:val="00601B83"/>
    <w:rsid w:val="00607FA7"/>
    <w:rsid w:val="00640A45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D693A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64E1"/>
    <w:rsid w:val="008E791F"/>
    <w:rsid w:val="008F6AEA"/>
    <w:rsid w:val="009079FF"/>
    <w:rsid w:val="00914A1B"/>
    <w:rsid w:val="00920897"/>
    <w:rsid w:val="00923F30"/>
    <w:rsid w:val="00924A9C"/>
    <w:rsid w:val="00944B82"/>
    <w:rsid w:val="009533EC"/>
    <w:rsid w:val="00961BFB"/>
    <w:rsid w:val="00991A82"/>
    <w:rsid w:val="00996641"/>
    <w:rsid w:val="009A6D0D"/>
    <w:rsid w:val="009B205D"/>
    <w:rsid w:val="009C503A"/>
    <w:rsid w:val="009D12E0"/>
    <w:rsid w:val="009D2C32"/>
    <w:rsid w:val="009F34D0"/>
    <w:rsid w:val="00A0344F"/>
    <w:rsid w:val="00A0793B"/>
    <w:rsid w:val="00A31FC4"/>
    <w:rsid w:val="00A34059"/>
    <w:rsid w:val="00A40F40"/>
    <w:rsid w:val="00A72484"/>
    <w:rsid w:val="00A77CBC"/>
    <w:rsid w:val="00AA5047"/>
    <w:rsid w:val="00AA76EC"/>
    <w:rsid w:val="00AB6650"/>
    <w:rsid w:val="00AD5540"/>
    <w:rsid w:val="00AD5CDC"/>
    <w:rsid w:val="00AE07CA"/>
    <w:rsid w:val="00AE1664"/>
    <w:rsid w:val="00AE22E6"/>
    <w:rsid w:val="00AE72DC"/>
    <w:rsid w:val="00AF2A31"/>
    <w:rsid w:val="00B02412"/>
    <w:rsid w:val="00B06706"/>
    <w:rsid w:val="00B20C96"/>
    <w:rsid w:val="00B31819"/>
    <w:rsid w:val="00B5313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8110A"/>
    <w:rsid w:val="00CA03E8"/>
    <w:rsid w:val="00CA2A3A"/>
    <w:rsid w:val="00CD4DDE"/>
    <w:rsid w:val="00CF015F"/>
    <w:rsid w:val="00CF5C2B"/>
    <w:rsid w:val="00D015FA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7110B"/>
    <w:rsid w:val="00F85C5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7D4DB34B-E6DA-430A-8371-FFC1D6A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2021-11-12T09:37:00Z</dcterms:created>
  <dcterms:modified xsi:type="dcterms:W3CDTF">2021-11-12T10:14:00Z</dcterms:modified>
</cp:coreProperties>
</file>