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0886D721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A1F" w:rsidRPr="003B3A1F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6E54A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E00B44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181FE804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3B3A1F">
        <w:rPr>
          <w:rFonts w:ascii="Times New Roman" w:hAnsi="Times New Roman" w:cs="Times New Roman"/>
          <w:sz w:val="24"/>
          <w:szCs w:val="24"/>
        </w:rPr>
        <w:t xml:space="preserve"> июл</w:t>
      </w:r>
      <w:r w:rsidR="006E54A3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486F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B3A1F">
        <w:rPr>
          <w:rFonts w:ascii="Times New Roman" w:hAnsi="Times New Roman" w:cs="Times New Roman"/>
          <w:sz w:val="24"/>
          <w:szCs w:val="24"/>
        </w:rPr>
        <w:t>2 482 073,77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3B3A1F">
        <w:rPr>
          <w:rFonts w:ascii="Times New Roman" w:hAnsi="Times New Roman" w:cs="Times New Roman"/>
          <w:sz w:val="24"/>
          <w:szCs w:val="24"/>
        </w:rPr>
        <w:t>42,30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B3A1F">
        <w:rPr>
          <w:rFonts w:ascii="Times New Roman" w:hAnsi="Times New Roman" w:cs="Times New Roman"/>
          <w:sz w:val="24"/>
          <w:szCs w:val="24"/>
        </w:rPr>
        <w:t>631 929,77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B3A1F">
        <w:rPr>
          <w:rFonts w:ascii="Times New Roman" w:hAnsi="Times New Roman" w:cs="Times New Roman"/>
          <w:sz w:val="24"/>
          <w:szCs w:val="24"/>
        </w:rPr>
        <w:t>19,55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F486F" w:rsidRP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B81D19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– </w:t>
      </w:r>
      <w:r w:rsidR="003B3A1F">
        <w:rPr>
          <w:rFonts w:ascii="Times New Roman" w:hAnsi="Times New Roman" w:cs="Times New Roman"/>
          <w:sz w:val="24"/>
          <w:szCs w:val="24"/>
        </w:rPr>
        <w:t xml:space="preserve">  </w:t>
      </w:r>
      <w:r w:rsidR="009D79D2">
        <w:rPr>
          <w:rFonts w:ascii="Times New Roman" w:hAnsi="Times New Roman" w:cs="Times New Roman"/>
          <w:sz w:val="24"/>
          <w:szCs w:val="24"/>
        </w:rPr>
        <w:t>418</w:t>
      </w:r>
      <w:r w:rsidR="003B3A1F">
        <w:rPr>
          <w:rFonts w:ascii="Times New Roman" w:hAnsi="Times New Roman" w:cs="Times New Roman"/>
          <w:sz w:val="24"/>
          <w:szCs w:val="24"/>
        </w:rPr>
        <w:t xml:space="preserve"> </w:t>
      </w:r>
      <w:r w:rsidR="009D79D2">
        <w:rPr>
          <w:rFonts w:ascii="Times New Roman" w:hAnsi="Times New Roman" w:cs="Times New Roman"/>
          <w:sz w:val="24"/>
          <w:szCs w:val="24"/>
        </w:rPr>
        <w:t>885,77</w:t>
      </w:r>
      <w:r w:rsidR="00B81D19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D79D2">
        <w:rPr>
          <w:rFonts w:ascii="Times New Roman" w:hAnsi="Times New Roman" w:cs="Times New Roman"/>
          <w:sz w:val="24"/>
          <w:szCs w:val="24"/>
        </w:rPr>
        <w:t>69,81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год), </w:t>
      </w:r>
      <w:r w:rsidR="00CF486F">
        <w:rPr>
          <w:rFonts w:ascii="Times New Roman" w:hAnsi="Times New Roman" w:cs="Times New Roman"/>
          <w:sz w:val="24"/>
          <w:szCs w:val="24"/>
        </w:rPr>
        <w:t>З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B3A1F">
        <w:rPr>
          <w:rFonts w:ascii="Times New Roman" w:hAnsi="Times New Roman" w:cs="Times New Roman"/>
          <w:sz w:val="24"/>
          <w:szCs w:val="24"/>
        </w:rPr>
        <w:t>124 573,31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B3A1F">
        <w:rPr>
          <w:rFonts w:ascii="Times New Roman" w:hAnsi="Times New Roman" w:cs="Times New Roman"/>
          <w:sz w:val="24"/>
          <w:szCs w:val="24"/>
        </w:rPr>
        <w:t>8,67</w:t>
      </w:r>
      <w:r w:rsidR="00CF486F" w:rsidRPr="008132F1">
        <w:rPr>
          <w:rFonts w:ascii="Times New Roman" w:hAnsi="Times New Roman" w:cs="Times New Roman"/>
          <w:sz w:val="24"/>
          <w:szCs w:val="24"/>
        </w:rPr>
        <w:t>%)</w:t>
      </w:r>
      <w:r w:rsidR="00CF486F">
        <w:rPr>
          <w:rFonts w:ascii="Times New Roman" w:hAnsi="Times New Roman" w:cs="Times New Roman"/>
          <w:sz w:val="24"/>
          <w:szCs w:val="24"/>
        </w:rPr>
        <w:t>,</w:t>
      </w:r>
      <w:r w:rsidR="00CF486F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CF486F">
        <w:rPr>
          <w:rFonts w:ascii="Times New Roman" w:hAnsi="Times New Roman" w:cs="Times New Roman"/>
          <w:sz w:val="24"/>
          <w:szCs w:val="24"/>
        </w:rPr>
        <w:t>Н</w:t>
      </w:r>
      <w:r w:rsidR="00CF486F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3B3A1F">
        <w:rPr>
          <w:rFonts w:ascii="Times New Roman" w:hAnsi="Times New Roman" w:cs="Times New Roman"/>
          <w:sz w:val="24"/>
          <w:szCs w:val="24"/>
        </w:rPr>
        <w:t>35 863,29</w:t>
      </w:r>
      <w:r w:rsidR="00CF486F">
        <w:rPr>
          <w:rFonts w:ascii="Times New Roman" w:hAnsi="Times New Roman" w:cs="Times New Roman"/>
          <w:sz w:val="24"/>
          <w:szCs w:val="24"/>
        </w:rPr>
        <w:t xml:space="preserve"> </w:t>
      </w:r>
      <w:r w:rsidR="00CF486F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B3A1F">
        <w:rPr>
          <w:rFonts w:ascii="Times New Roman" w:hAnsi="Times New Roman" w:cs="Times New Roman"/>
          <w:sz w:val="24"/>
          <w:szCs w:val="24"/>
        </w:rPr>
        <w:t>7,02</w:t>
      </w:r>
      <w:r w:rsidR="00CF486F">
        <w:rPr>
          <w:rFonts w:ascii="Times New Roman" w:hAnsi="Times New Roman" w:cs="Times New Roman"/>
          <w:sz w:val="24"/>
          <w:szCs w:val="24"/>
        </w:rPr>
        <w:t xml:space="preserve"> %),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3B3A1F">
        <w:rPr>
          <w:rFonts w:ascii="Times New Roman" w:hAnsi="Times New Roman" w:cs="Times New Roman"/>
          <w:sz w:val="24"/>
          <w:szCs w:val="24"/>
        </w:rPr>
        <w:t>68590,73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B3A1F">
        <w:rPr>
          <w:rFonts w:ascii="Times New Roman" w:hAnsi="Times New Roman" w:cs="Times New Roman"/>
          <w:sz w:val="24"/>
          <w:szCs w:val="24"/>
        </w:rPr>
        <w:t>43,97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3B3A1F">
        <w:rPr>
          <w:rFonts w:ascii="Times New Roman" w:hAnsi="Times New Roman" w:cs="Times New Roman"/>
          <w:sz w:val="24"/>
          <w:szCs w:val="24"/>
        </w:rPr>
        <w:t>3100,00</w:t>
      </w:r>
      <w:r w:rsidR="00CF486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F6F78">
        <w:rPr>
          <w:rFonts w:ascii="Times New Roman" w:hAnsi="Times New Roman" w:cs="Times New Roman"/>
          <w:sz w:val="24"/>
          <w:szCs w:val="24"/>
        </w:rPr>
        <w:t>(</w:t>
      </w:r>
      <w:r w:rsidR="003B3A1F">
        <w:rPr>
          <w:rFonts w:ascii="Times New Roman" w:hAnsi="Times New Roman" w:cs="Times New Roman"/>
          <w:sz w:val="24"/>
          <w:szCs w:val="24"/>
        </w:rPr>
        <w:t>15,50</w:t>
      </w:r>
      <w:r w:rsidR="008F6F78">
        <w:rPr>
          <w:rFonts w:ascii="Times New Roman" w:hAnsi="Times New Roman" w:cs="Times New Roman"/>
          <w:sz w:val="24"/>
          <w:szCs w:val="24"/>
        </w:rPr>
        <w:t xml:space="preserve"> %</w:t>
      </w:r>
      <w:r w:rsidR="008F6F78" w:rsidRPr="008F6F78">
        <w:rPr>
          <w:rFonts w:ascii="Times New Roman" w:hAnsi="Times New Roman" w:cs="Times New Roman"/>
          <w:sz w:val="24"/>
          <w:szCs w:val="24"/>
        </w:rPr>
        <w:t xml:space="preserve"> </w:t>
      </w:r>
      <w:r w:rsidR="008F6F7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F3B77">
        <w:rPr>
          <w:rFonts w:ascii="Times New Roman" w:hAnsi="Times New Roman" w:cs="Times New Roman"/>
          <w:sz w:val="24"/>
          <w:szCs w:val="24"/>
        </w:rPr>
        <w:t>.</w:t>
      </w:r>
    </w:p>
    <w:p w14:paraId="45DA6ED8" w14:textId="5FF59111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8417E">
        <w:rPr>
          <w:rFonts w:ascii="Times New Roman" w:hAnsi="Times New Roman" w:cs="Times New Roman"/>
          <w:sz w:val="24"/>
          <w:szCs w:val="24"/>
        </w:rPr>
        <w:t>1 850 144,00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8417E">
        <w:rPr>
          <w:rFonts w:ascii="Times New Roman" w:hAnsi="Times New Roman" w:cs="Times New Roman"/>
          <w:sz w:val="24"/>
          <w:szCs w:val="24"/>
        </w:rPr>
        <w:t>70,22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0C6CC95C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68417E">
        <w:rPr>
          <w:rFonts w:ascii="Times New Roman" w:hAnsi="Times New Roman" w:cs="Times New Roman"/>
          <w:sz w:val="24"/>
          <w:szCs w:val="24"/>
        </w:rPr>
        <w:t>июнь</w:t>
      </w:r>
      <w:r w:rsidR="00CF486F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8417E">
        <w:rPr>
          <w:rFonts w:ascii="Times New Roman" w:hAnsi="Times New Roman" w:cs="Times New Roman"/>
          <w:sz w:val="24"/>
          <w:szCs w:val="24"/>
        </w:rPr>
        <w:t>2 256 158,73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68417E">
        <w:rPr>
          <w:rFonts w:ascii="Times New Roman" w:hAnsi="Times New Roman" w:cs="Times New Roman"/>
          <w:sz w:val="24"/>
          <w:szCs w:val="24"/>
        </w:rPr>
        <w:t>38,45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занимает  Дорожное хозяйство – </w:t>
      </w:r>
      <w:r w:rsidR="00275E01">
        <w:rPr>
          <w:rFonts w:ascii="Times New Roman" w:hAnsi="Times New Roman" w:cs="Times New Roman"/>
          <w:sz w:val="24"/>
          <w:szCs w:val="24"/>
        </w:rPr>
        <w:t>334</w:t>
      </w:r>
      <w:r w:rsidR="0062531C">
        <w:rPr>
          <w:rFonts w:ascii="Times New Roman" w:hAnsi="Times New Roman" w:cs="Times New Roman"/>
          <w:sz w:val="24"/>
          <w:szCs w:val="24"/>
        </w:rPr>
        <w:t xml:space="preserve"> </w:t>
      </w:r>
      <w:r w:rsidR="00275E01">
        <w:rPr>
          <w:rFonts w:ascii="Times New Roman" w:hAnsi="Times New Roman" w:cs="Times New Roman"/>
          <w:sz w:val="24"/>
          <w:szCs w:val="24"/>
        </w:rPr>
        <w:t>848,39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75E01">
        <w:rPr>
          <w:rFonts w:ascii="Times New Roman" w:hAnsi="Times New Roman" w:cs="Times New Roman"/>
          <w:sz w:val="24"/>
          <w:szCs w:val="24"/>
        </w:rPr>
        <w:t>66,39</w:t>
      </w:r>
      <w:r w:rsidR="00B81D19">
        <w:rPr>
          <w:rFonts w:ascii="Times New Roman" w:hAnsi="Times New Roman" w:cs="Times New Roman"/>
          <w:sz w:val="24"/>
          <w:szCs w:val="24"/>
        </w:rPr>
        <w:t xml:space="preserve"> % исполнения к плану на год, Благоустройство – </w:t>
      </w:r>
      <w:r w:rsidR="0068417E">
        <w:rPr>
          <w:rFonts w:ascii="Times New Roman" w:hAnsi="Times New Roman" w:cs="Times New Roman"/>
          <w:sz w:val="24"/>
          <w:szCs w:val="24"/>
        </w:rPr>
        <w:t>207 254,60</w:t>
      </w:r>
      <w:r w:rsidR="00B81D19">
        <w:rPr>
          <w:rFonts w:ascii="Times New Roman" w:hAnsi="Times New Roman" w:cs="Times New Roman"/>
          <w:sz w:val="24"/>
          <w:szCs w:val="24"/>
        </w:rPr>
        <w:t xml:space="preserve"> (</w:t>
      </w:r>
      <w:r w:rsidR="0068417E">
        <w:rPr>
          <w:rFonts w:ascii="Times New Roman" w:hAnsi="Times New Roman" w:cs="Times New Roman"/>
          <w:sz w:val="24"/>
          <w:szCs w:val="24"/>
        </w:rPr>
        <w:t>25,24</w:t>
      </w:r>
      <w:r w:rsidR="0062531C">
        <w:rPr>
          <w:rFonts w:ascii="Times New Roman" w:hAnsi="Times New Roman" w:cs="Times New Roman"/>
          <w:sz w:val="24"/>
          <w:szCs w:val="24"/>
        </w:rPr>
        <w:t>%</w:t>
      </w:r>
      <w:r w:rsidR="00B81D19">
        <w:rPr>
          <w:rFonts w:ascii="Times New Roman" w:hAnsi="Times New Roman" w:cs="Times New Roman"/>
          <w:sz w:val="24"/>
          <w:szCs w:val="24"/>
        </w:rPr>
        <w:t>).</w:t>
      </w:r>
      <w:r w:rsidR="00281250">
        <w:rPr>
          <w:rFonts w:ascii="Times New Roman" w:hAnsi="Times New Roman" w:cs="Times New Roman"/>
          <w:sz w:val="24"/>
          <w:szCs w:val="24"/>
        </w:rPr>
        <w:t xml:space="preserve"> Коммунальное хозяйство – </w:t>
      </w:r>
      <w:r w:rsidR="0068417E">
        <w:rPr>
          <w:rFonts w:ascii="Times New Roman" w:hAnsi="Times New Roman" w:cs="Times New Roman"/>
          <w:sz w:val="24"/>
          <w:szCs w:val="24"/>
        </w:rPr>
        <w:t>40228,44</w:t>
      </w:r>
      <w:r w:rsidR="0028125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68417E">
        <w:rPr>
          <w:rFonts w:ascii="Times New Roman" w:hAnsi="Times New Roman" w:cs="Times New Roman"/>
          <w:sz w:val="24"/>
          <w:szCs w:val="24"/>
        </w:rPr>
        <w:t>22,67</w:t>
      </w:r>
      <w:r w:rsidR="00281250">
        <w:rPr>
          <w:rFonts w:ascii="Times New Roman" w:hAnsi="Times New Roman" w:cs="Times New Roman"/>
          <w:sz w:val="24"/>
          <w:szCs w:val="24"/>
        </w:rPr>
        <w:t>% исполнения к плану на год.).</w:t>
      </w:r>
      <w:r w:rsidR="007A4CD5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624E21">
        <w:rPr>
          <w:rFonts w:ascii="Times New Roman" w:hAnsi="Times New Roman" w:cs="Times New Roman"/>
          <w:sz w:val="24"/>
          <w:szCs w:val="24"/>
        </w:rPr>
        <w:t xml:space="preserve"> – </w:t>
      </w:r>
      <w:r w:rsidR="0068417E">
        <w:rPr>
          <w:rFonts w:ascii="Times New Roman" w:hAnsi="Times New Roman" w:cs="Times New Roman"/>
          <w:sz w:val="24"/>
          <w:szCs w:val="24"/>
        </w:rPr>
        <w:t>15700,00</w:t>
      </w:r>
      <w:r w:rsidR="00624E2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624E21" w:rsidRPr="00624E21">
        <w:rPr>
          <w:rFonts w:ascii="Times New Roman" w:hAnsi="Times New Roman" w:cs="Times New Roman"/>
          <w:sz w:val="24"/>
          <w:szCs w:val="24"/>
        </w:rPr>
        <w:t xml:space="preserve"> </w:t>
      </w:r>
      <w:r w:rsidR="00624E2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8417E">
        <w:rPr>
          <w:rFonts w:ascii="Times New Roman" w:hAnsi="Times New Roman" w:cs="Times New Roman"/>
          <w:sz w:val="24"/>
          <w:szCs w:val="24"/>
        </w:rPr>
        <w:t>44,86</w:t>
      </w:r>
      <w:bookmarkStart w:id="0" w:name="_GoBack"/>
      <w:bookmarkEnd w:id="0"/>
      <w:r w:rsidR="00624E2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75165"/>
    <w:rsid w:val="00275E01"/>
    <w:rsid w:val="00281250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B3A1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D389F"/>
    <w:rsid w:val="004E229B"/>
    <w:rsid w:val="004F0197"/>
    <w:rsid w:val="004F0CBC"/>
    <w:rsid w:val="005027F3"/>
    <w:rsid w:val="00505572"/>
    <w:rsid w:val="00525C8C"/>
    <w:rsid w:val="00572CCE"/>
    <w:rsid w:val="00583ED9"/>
    <w:rsid w:val="00590F0B"/>
    <w:rsid w:val="005949C5"/>
    <w:rsid w:val="005A20DF"/>
    <w:rsid w:val="005A6D11"/>
    <w:rsid w:val="005B40B4"/>
    <w:rsid w:val="005F05C2"/>
    <w:rsid w:val="005F3B77"/>
    <w:rsid w:val="00601B83"/>
    <w:rsid w:val="00607FA7"/>
    <w:rsid w:val="00624E21"/>
    <w:rsid w:val="0062531C"/>
    <w:rsid w:val="00654B7E"/>
    <w:rsid w:val="00661059"/>
    <w:rsid w:val="00663847"/>
    <w:rsid w:val="006659E2"/>
    <w:rsid w:val="00666920"/>
    <w:rsid w:val="00675E4E"/>
    <w:rsid w:val="00680C2D"/>
    <w:rsid w:val="0068417E"/>
    <w:rsid w:val="006852E3"/>
    <w:rsid w:val="00692ABC"/>
    <w:rsid w:val="006A32A7"/>
    <w:rsid w:val="006A4316"/>
    <w:rsid w:val="006B6E20"/>
    <w:rsid w:val="006C200B"/>
    <w:rsid w:val="006E54A3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A4CD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4A0"/>
    <w:rsid w:val="00870FF4"/>
    <w:rsid w:val="00877C91"/>
    <w:rsid w:val="00886CA5"/>
    <w:rsid w:val="008A717B"/>
    <w:rsid w:val="008B2167"/>
    <w:rsid w:val="008C00C2"/>
    <w:rsid w:val="008E791F"/>
    <w:rsid w:val="008F6AEA"/>
    <w:rsid w:val="008F6F78"/>
    <w:rsid w:val="009079FF"/>
    <w:rsid w:val="00920897"/>
    <w:rsid w:val="00923F30"/>
    <w:rsid w:val="00944B82"/>
    <w:rsid w:val="009533EC"/>
    <w:rsid w:val="00961BFB"/>
    <w:rsid w:val="00963BB7"/>
    <w:rsid w:val="00991A82"/>
    <w:rsid w:val="009A6D0D"/>
    <w:rsid w:val="009B205D"/>
    <w:rsid w:val="009C503A"/>
    <w:rsid w:val="009D12E0"/>
    <w:rsid w:val="009D2C32"/>
    <w:rsid w:val="009D79D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1D19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486F"/>
    <w:rsid w:val="00CF5C2B"/>
    <w:rsid w:val="00D16D87"/>
    <w:rsid w:val="00D20124"/>
    <w:rsid w:val="00D31B5E"/>
    <w:rsid w:val="00D40C9D"/>
    <w:rsid w:val="00D50077"/>
    <w:rsid w:val="00D50BE7"/>
    <w:rsid w:val="00D66698"/>
    <w:rsid w:val="00D76889"/>
    <w:rsid w:val="00D82A4D"/>
    <w:rsid w:val="00D85249"/>
    <w:rsid w:val="00D86CF7"/>
    <w:rsid w:val="00D90254"/>
    <w:rsid w:val="00D9116C"/>
    <w:rsid w:val="00D9156F"/>
    <w:rsid w:val="00D93C62"/>
    <w:rsid w:val="00DB29F9"/>
    <w:rsid w:val="00DE0BA1"/>
    <w:rsid w:val="00DE5A14"/>
    <w:rsid w:val="00DE7DC5"/>
    <w:rsid w:val="00DF3549"/>
    <w:rsid w:val="00E00B44"/>
    <w:rsid w:val="00E13B37"/>
    <w:rsid w:val="00E31D73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2022-07-15T05:14:00Z</dcterms:created>
  <dcterms:modified xsi:type="dcterms:W3CDTF">2022-07-15T05:21:00Z</dcterms:modified>
</cp:coreProperties>
</file>